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24" w:rsidRDefault="000F7C24" w:rsidP="000F7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рубежного контроля 1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Глобальные проблемы биологии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открытия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Работы по расшифровке генома человека растений и животных.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Решение проблем продовольственного потенциала планеты, экология обитания человека, здоровье человека, энергетики на основе биотехнологии.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Доместикация диких видов растений и животных.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Создание новых форм эукариотических организмов с реконструированными геномами.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Улучшение растений путём </w:t>
      </w:r>
      <w:proofErr w:type="spellStart"/>
      <w:r>
        <w:rPr>
          <w:sz w:val="28"/>
          <w:szCs w:val="28"/>
        </w:rPr>
        <w:t>трансгенеза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Гербицидоустойчивые</w:t>
      </w:r>
      <w:proofErr w:type="spellEnd"/>
      <w:r>
        <w:rPr>
          <w:sz w:val="28"/>
          <w:szCs w:val="28"/>
        </w:rPr>
        <w:t xml:space="preserve"> сорта растений.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растений к насекомым-вредителям.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растений к вирусным и бактериальным заболеваниям.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Животные – доноры белков, ферментов, гормонов, антител и т. д.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Методологический аспект достижений биотехнологии.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Создание искусственных биологических систем и экологическое равновесие.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Успехи хромосомной инженерии.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процессом развития (дифференцировка тканей растения и систем животных).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Реорганизация сложных физиолого-генетических функций – поведения, стрессоустойчивости.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Осмысление межуровневых исследований, интерпретация результатов.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Классики отечественной науки (биологии).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Антропогенное воздействие на живые системы. 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растения и среда обитания человека.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растения как </w:t>
      </w:r>
      <w:proofErr w:type="spellStart"/>
      <w:r>
        <w:rPr>
          <w:sz w:val="28"/>
          <w:szCs w:val="28"/>
        </w:rPr>
        <w:t>биопродуценты</w:t>
      </w:r>
      <w:proofErr w:type="spellEnd"/>
      <w:r>
        <w:rPr>
          <w:sz w:val="28"/>
          <w:szCs w:val="28"/>
        </w:rPr>
        <w:t xml:space="preserve"> белков медицинского назначения.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Растения продуценты антител. 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онтогенеза растений под действием неблагоприятных факторов.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новых искусственных геномов. 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коррекции этапов развития.</w:t>
      </w:r>
    </w:p>
    <w:p w:rsidR="00797457" w:rsidRDefault="00797457" w:rsidP="00797457">
      <w:pPr>
        <w:pStyle w:val="BodyTextIndent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Уровни биологического исследования.</w:t>
      </w:r>
    </w:p>
    <w:p w:rsidR="000F7C24" w:rsidRDefault="000F7C24" w:rsidP="000F7C24">
      <w:pPr>
        <w:jc w:val="center"/>
        <w:rPr>
          <w:b/>
          <w:sz w:val="28"/>
          <w:szCs w:val="28"/>
        </w:rPr>
      </w:pPr>
    </w:p>
    <w:p w:rsidR="000F7C24" w:rsidRDefault="000F7C24" w:rsidP="000F7C24">
      <w:pPr>
        <w:jc w:val="center"/>
        <w:rPr>
          <w:b/>
          <w:sz w:val="28"/>
          <w:szCs w:val="28"/>
        </w:rPr>
      </w:pPr>
    </w:p>
    <w:p w:rsidR="00797457" w:rsidRDefault="00797457" w:rsidP="00797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рубежного контроля 2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Уровни организации живых систем и живого вещества на Земле. 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представления о биосфере как о глобальной живой системе.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Доклеточные</w:t>
      </w:r>
      <w:proofErr w:type="spellEnd"/>
      <w:r>
        <w:rPr>
          <w:sz w:val="28"/>
          <w:szCs w:val="28"/>
        </w:rPr>
        <w:t xml:space="preserve"> формы организации живого вещества.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наук о биологическом многообразии.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Проблема сохранения биоразнообразия.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Эколого-физиологические проблемы адаптации к различным факторам </w:t>
      </w:r>
      <w:proofErr w:type="spellStart"/>
      <w:r>
        <w:rPr>
          <w:sz w:val="28"/>
          <w:szCs w:val="28"/>
          <w:lang w:val="en-US"/>
        </w:rPr>
        <w:t>cp</w:t>
      </w:r>
      <w:proofErr w:type="spellEnd"/>
      <w:r>
        <w:rPr>
          <w:sz w:val="28"/>
          <w:szCs w:val="28"/>
        </w:rPr>
        <w:t>еды обитания.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Адаптация организма к экстремальным факторам среды.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Синтез ДНК и </w:t>
      </w:r>
      <w:proofErr w:type="spellStart"/>
      <w:r>
        <w:rPr>
          <w:sz w:val="28"/>
          <w:szCs w:val="28"/>
        </w:rPr>
        <w:t>теломераза</w:t>
      </w:r>
      <w:proofErr w:type="spellEnd"/>
      <w:r>
        <w:rPr>
          <w:sz w:val="28"/>
          <w:szCs w:val="28"/>
        </w:rPr>
        <w:t xml:space="preserve">. 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Методологические достижения и перспективные направления биологии развития.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Механизмы адаптации на клеточном, организменном, популяционном уровнях.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Генетический контроль некоторых аспектов поведения человека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биологии развития.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Космическая биология и медицина.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представления о происхождении и эволюции человека.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 эволюционного учения.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популяционно-генетические тенденции в эволюции человека.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</w:t>
      </w:r>
      <w:proofErr w:type="spellStart"/>
      <w:r>
        <w:rPr>
          <w:sz w:val="28"/>
          <w:szCs w:val="28"/>
        </w:rPr>
        <w:t>биоэкология</w:t>
      </w:r>
      <w:proofErr w:type="spellEnd"/>
      <w:r>
        <w:rPr>
          <w:sz w:val="28"/>
          <w:szCs w:val="28"/>
        </w:rPr>
        <w:t xml:space="preserve">. 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экологии человека.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теории биологической эволюции. </w:t>
      </w:r>
    </w:p>
    <w:p w:rsidR="00797457" w:rsidRDefault="00797457" w:rsidP="00797457">
      <w:pPr>
        <w:pStyle w:val="BodyTextIndent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создания обшей теории жизни.</w:t>
      </w:r>
    </w:p>
    <w:p w:rsidR="000F7C24" w:rsidRDefault="000F7C24" w:rsidP="000F7C24">
      <w:pPr>
        <w:jc w:val="center"/>
        <w:rPr>
          <w:b/>
          <w:sz w:val="28"/>
          <w:szCs w:val="28"/>
        </w:rPr>
      </w:pPr>
    </w:p>
    <w:p w:rsidR="000F7C24" w:rsidRDefault="000F7C24" w:rsidP="000F7C24">
      <w:pPr>
        <w:jc w:val="center"/>
        <w:rPr>
          <w:b/>
          <w:sz w:val="28"/>
          <w:szCs w:val="28"/>
        </w:rPr>
      </w:pPr>
    </w:p>
    <w:p w:rsidR="000F7C24" w:rsidRDefault="000F7C24" w:rsidP="000F7C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0F7C24" w:rsidRDefault="000F7C24" w:rsidP="000F7C24">
      <w:pPr>
        <w:jc w:val="both"/>
        <w:rPr>
          <w:sz w:val="28"/>
          <w:szCs w:val="28"/>
        </w:rPr>
      </w:pP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Глобальные проблемы биологии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открытия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Работы по расшифровке генома человека растений и животных.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Решение проблем продовольственного потенциала планеты, экология обитания человека, здоровье человека, энергетики на основе биотехнологии.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Доместикация диких видов растений и животных.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Создание новых форм эукариотических организмов с реконструированными геномами.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Улучшение растений путём </w:t>
      </w:r>
      <w:proofErr w:type="spellStart"/>
      <w:r>
        <w:rPr>
          <w:sz w:val="28"/>
          <w:szCs w:val="28"/>
        </w:rPr>
        <w:t>трансгенеза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Гербицидоустойчивые</w:t>
      </w:r>
      <w:proofErr w:type="spellEnd"/>
      <w:r>
        <w:rPr>
          <w:sz w:val="28"/>
          <w:szCs w:val="28"/>
        </w:rPr>
        <w:t xml:space="preserve"> сорта растений.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растений к насекомым-вредителям.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растений к вирусным и бактериальным заболеваниям.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Животные – доноры белков, ферментов, гормонов, антител и т. д.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Методологический аспект достижений биотехнологии.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Создание искусственных биологических систем и экологическое равновесие.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Успехи хромосомной инженерии.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Управление процессом развития (дифференцировка тканей растения и систем животных).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Реорганизация сложных физиолого-генетических функций – поведения, стрессоустойчивости.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Осмысление межуровневых исследований, интерпретация результатов.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Классики отечественной науки (биологии).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Антропогенное воздействие на живые системы. 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растения и среда обитания человека.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растения как </w:t>
      </w:r>
      <w:proofErr w:type="spellStart"/>
      <w:r>
        <w:rPr>
          <w:sz w:val="28"/>
          <w:szCs w:val="28"/>
        </w:rPr>
        <w:t>биопродуценты</w:t>
      </w:r>
      <w:proofErr w:type="spellEnd"/>
      <w:r>
        <w:rPr>
          <w:sz w:val="28"/>
          <w:szCs w:val="28"/>
        </w:rPr>
        <w:t xml:space="preserve"> белков медицинского назначения.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Растения продуценты антител. 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онтогенеза растений под действием неблагоприятных факторов.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новых искусственных геномов. 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коррекции этапов развития.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Уровни биологического исследования.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Уровни организации живых систем и живого вещества на Земле. 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представления о биосфере как о глобальной живой системе.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Доклеточные</w:t>
      </w:r>
      <w:proofErr w:type="spellEnd"/>
      <w:r>
        <w:rPr>
          <w:sz w:val="28"/>
          <w:szCs w:val="28"/>
        </w:rPr>
        <w:t xml:space="preserve"> формы организации живого вещества.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наук о биологическом многообразии.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Проблема сохранения биоразнообразия.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Эколого-физиологические проблемы адаптации к различным факторам </w:t>
      </w:r>
      <w:proofErr w:type="spellStart"/>
      <w:r>
        <w:rPr>
          <w:sz w:val="28"/>
          <w:szCs w:val="28"/>
          <w:lang w:val="en-US"/>
        </w:rPr>
        <w:t>cp</w:t>
      </w:r>
      <w:proofErr w:type="spellEnd"/>
      <w:r>
        <w:rPr>
          <w:sz w:val="28"/>
          <w:szCs w:val="28"/>
        </w:rPr>
        <w:t>еды обитания.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Адаптация организма к экстремальным факторам среды.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Синтез ДНК и </w:t>
      </w:r>
      <w:proofErr w:type="spellStart"/>
      <w:r>
        <w:rPr>
          <w:sz w:val="28"/>
          <w:szCs w:val="28"/>
        </w:rPr>
        <w:t>теломераза</w:t>
      </w:r>
      <w:proofErr w:type="spellEnd"/>
      <w:r>
        <w:rPr>
          <w:sz w:val="28"/>
          <w:szCs w:val="28"/>
        </w:rPr>
        <w:t xml:space="preserve">. 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Методологические достижения и перспективные направления биологии развития.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Механизмы адаптации на клеточном, организменном, популяционном уровнях.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Генетический контроль некоторых аспектов поведения человека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биологии развития.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Космическая биология и медицина.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представления о происхождении и эволюции человека.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 эволюционного учения.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популяционно-генетические тенденции в эволюции человека.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</w:t>
      </w:r>
      <w:proofErr w:type="spellStart"/>
      <w:r>
        <w:rPr>
          <w:sz w:val="28"/>
          <w:szCs w:val="28"/>
        </w:rPr>
        <w:t>биоэкология</w:t>
      </w:r>
      <w:proofErr w:type="spellEnd"/>
      <w:r>
        <w:rPr>
          <w:sz w:val="28"/>
          <w:szCs w:val="28"/>
        </w:rPr>
        <w:t xml:space="preserve">. 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Проблемы экологии человека.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теории биологической эволюции. </w:t>
      </w:r>
    </w:p>
    <w:p w:rsidR="000F7C24" w:rsidRDefault="000F7C24" w:rsidP="00797457">
      <w:pPr>
        <w:pStyle w:val="BodyTextIndent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создания обшей теории жизни.</w:t>
      </w:r>
    </w:p>
    <w:p w:rsidR="00D62DD8" w:rsidRDefault="00D62DD8"/>
    <w:sectPr w:rsidR="00D62DD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2446"/>
    <w:multiLevelType w:val="hybridMultilevel"/>
    <w:tmpl w:val="8156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387F26"/>
    <w:multiLevelType w:val="hybridMultilevel"/>
    <w:tmpl w:val="8156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E82849"/>
    <w:multiLevelType w:val="hybridMultilevel"/>
    <w:tmpl w:val="8156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0D"/>
    <w:rsid w:val="000F7C24"/>
    <w:rsid w:val="005A28F7"/>
    <w:rsid w:val="00797457"/>
    <w:rsid w:val="00A117DD"/>
    <w:rsid w:val="00B75AEE"/>
    <w:rsid w:val="00C2540D"/>
    <w:rsid w:val="00D62DD8"/>
    <w:rsid w:val="00D8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9F0C"/>
  <w15:chartTrackingRefBased/>
  <w15:docId w15:val="{369583A9-AD64-4374-A497-6C955C85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0F7C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7C24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9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2018-01-11T15:25:00Z</dcterms:created>
  <dcterms:modified xsi:type="dcterms:W3CDTF">2018-01-11T15:29:00Z</dcterms:modified>
</cp:coreProperties>
</file>